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9257" w14:textId="77777777" w:rsidR="00561792" w:rsidRPr="000A3053" w:rsidRDefault="00561792" w:rsidP="009C1279">
      <w:pPr>
        <w:rPr>
          <w:lang w:val="en-US"/>
        </w:rPr>
      </w:pPr>
    </w:p>
    <w:tbl>
      <w:tblPr>
        <w:tblStyle w:val="PlainTable1"/>
        <w:tblpPr w:leftFromText="180" w:rightFromText="180" w:vertAnchor="text" w:tblpXSpec="right" w:tblpY="1"/>
        <w:tblOverlap w:val="never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8363"/>
      </w:tblGrid>
      <w:tr w:rsidR="00B85245" w:rsidRPr="000A3053" w14:paraId="72A4AAF0" w14:textId="77777777" w:rsidTr="005C7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136C9902" w14:textId="1F9CBEDB" w:rsidR="00B85245" w:rsidRPr="000A3053" w:rsidRDefault="00561792" w:rsidP="00D17401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Role:</w:t>
            </w:r>
          </w:p>
        </w:tc>
        <w:tc>
          <w:tcPr>
            <w:tcW w:w="8363" w:type="dxa"/>
            <w:shd w:val="clear" w:color="auto" w:fill="FFFFFF" w:themeFill="background1"/>
          </w:tcPr>
          <w:p w14:paraId="4756235C" w14:textId="14827E6D" w:rsidR="00B85245" w:rsidRPr="000A3053" w:rsidRDefault="00FA7EF6" w:rsidP="00D1740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S</w:t>
            </w:r>
            <w:r w:rsidR="00BA7840"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 xml:space="preserve">OC </w:t>
            </w: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Officer</w:t>
            </w:r>
          </w:p>
          <w:p w14:paraId="48369FFE" w14:textId="6DD68E27" w:rsidR="004540A1" w:rsidRPr="000A3053" w:rsidRDefault="00BD5179" w:rsidP="00BD5179">
            <w:pPr>
              <w:tabs>
                <w:tab w:val="left" w:pos="258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ab/>
            </w:r>
          </w:p>
        </w:tc>
      </w:tr>
      <w:tr w:rsidR="00561792" w:rsidRPr="000A3053" w14:paraId="78268975" w14:textId="77777777" w:rsidTr="005C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1B9D8F14" w14:textId="13980F22" w:rsidR="00561792" w:rsidRPr="000A3053" w:rsidRDefault="00561792" w:rsidP="00D17401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Level:</w:t>
            </w:r>
          </w:p>
        </w:tc>
        <w:tc>
          <w:tcPr>
            <w:tcW w:w="8363" w:type="dxa"/>
            <w:shd w:val="clear" w:color="auto" w:fill="FFFFFF" w:themeFill="background1"/>
          </w:tcPr>
          <w:p w14:paraId="79C20CD5" w14:textId="77777777" w:rsidR="00561792" w:rsidRPr="000A3053" w:rsidRDefault="00561792" w:rsidP="00D174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sz w:val="22"/>
                <w:szCs w:val="22"/>
              </w:rPr>
              <w:t>1</w:t>
            </w:r>
          </w:p>
          <w:p w14:paraId="0686B04F" w14:textId="4B894F9C" w:rsidR="00561792" w:rsidRPr="000A3053" w:rsidRDefault="00561792" w:rsidP="00D174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B85245" w:rsidRPr="000A3053" w14:paraId="65E80F28" w14:textId="77777777" w:rsidTr="005C7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323EA6F5" w14:textId="77777777" w:rsidR="00B85245" w:rsidRPr="000A3053" w:rsidRDefault="00B85245" w:rsidP="00D17401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Reports To:</w:t>
            </w:r>
          </w:p>
        </w:tc>
        <w:tc>
          <w:tcPr>
            <w:tcW w:w="8363" w:type="dxa"/>
            <w:shd w:val="clear" w:color="auto" w:fill="FFFFFF" w:themeFill="background1"/>
          </w:tcPr>
          <w:p w14:paraId="201397DA" w14:textId="6C891A66" w:rsidR="00B85245" w:rsidRPr="000A3053" w:rsidRDefault="00BA7840" w:rsidP="00D17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sz w:val="22"/>
                <w:szCs w:val="22"/>
              </w:rPr>
              <w:t>SOC Team Leader/ SOC Manager</w:t>
            </w:r>
          </w:p>
          <w:p w14:paraId="2897E2E4" w14:textId="5100A054" w:rsidR="004540A1" w:rsidRPr="000A3053" w:rsidRDefault="004540A1" w:rsidP="00D174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561792" w:rsidRPr="000A3053" w14:paraId="2064B3F3" w14:textId="77777777" w:rsidTr="005C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3A95F523" w14:textId="1B4434EB" w:rsidR="00561792" w:rsidRPr="000A3053" w:rsidRDefault="00561792" w:rsidP="00561792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Direct Reports:</w:t>
            </w:r>
          </w:p>
        </w:tc>
        <w:tc>
          <w:tcPr>
            <w:tcW w:w="8363" w:type="dxa"/>
            <w:shd w:val="clear" w:color="auto" w:fill="FFFFFF" w:themeFill="background1"/>
          </w:tcPr>
          <w:p w14:paraId="22AED13F" w14:textId="77777777" w:rsidR="00561792" w:rsidRPr="000A3053" w:rsidRDefault="00561792" w:rsidP="005617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sz w:val="22"/>
                <w:szCs w:val="22"/>
              </w:rPr>
              <w:t>N-A</w:t>
            </w:r>
          </w:p>
          <w:p w14:paraId="25EA1642" w14:textId="77777777" w:rsidR="00561792" w:rsidRPr="000A3053" w:rsidRDefault="00561792" w:rsidP="005617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561792" w:rsidRPr="000A3053" w14:paraId="4BE792F8" w14:textId="77777777" w:rsidTr="005C7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129A5291" w14:textId="73C52D9B" w:rsidR="00561792" w:rsidRPr="000A3053" w:rsidRDefault="00561792" w:rsidP="00561792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Location:</w:t>
            </w:r>
          </w:p>
        </w:tc>
        <w:tc>
          <w:tcPr>
            <w:tcW w:w="8363" w:type="dxa"/>
            <w:shd w:val="clear" w:color="auto" w:fill="FFFFFF" w:themeFill="background1"/>
          </w:tcPr>
          <w:p w14:paraId="3B36DA4D" w14:textId="4742AB8B" w:rsidR="00561792" w:rsidRPr="000A3053" w:rsidRDefault="00BA7840" w:rsidP="000D74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sz w:val="22"/>
                <w:szCs w:val="22"/>
              </w:rPr>
              <w:t xml:space="preserve">TCFM SOC            </w:t>
            </w:r>
            <w:proofErr w:type="gramStart"/>
            <w:r w:rsidRPr="000A3053">
              <w:rPr>
                <w:rFonts w:ascii="Bahnschrift" w:hAnsi="Bahnschrift" w:cs="Arial"/>
                <w:sz w:val="22"/>
                <w:szCs w:val="22"/>
              </w:rPr>
              <w:t xml:space="preserve">   (</w:t>
            </w:r>
            <w:proofErr w:type="gramEnd"/>
            <w:r w:rsidRPr="000A3053">
              <w:rPr>
                <w:rFonts w:ascii="Bahnschrift" w:hAnsi="Bahnschrift" w:cs="Arial"/>
                <w:sz w:val="22"/>
                <w:szCs w:val="22"/>
              </w:rPr>
              <w:t>Tadworth, Surrey)</w:t>
            </w:r>
          </w:p>
          <w:p w14:paraId="455E40C5" w14:textId="37130AFB" w:rsidR="00BA7840" w:rsidRPr="000A3053" w:rsidRDefault="00BA7840" w:rsidP="000D74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0A3053" w:rsidRPr="000A3053" w14:paraId="27EBB03D" w14:textId="77777777" w:rsidTr="005C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044A575F" w14:textId="77777777" w:rsidR="000A3053" w:rsidRPr="000A3053" w:rsidRDefault="000A3053" w:rsidP="00561792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0A3053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Rota &amp; Hours:</w:t>
            </w:r>
          </w:p>
          <w:p w14:paraId="21ED6D04" w14:textId="099670F7" w:rsidR="000A3053" w:rsidRPr="000A3053" w:rsidRDefault="000A3053" w:rsidP="00561792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603F1D64" w14:textId="333AAF6C" w:rsidR="000A3053" w:rsidRDefault="000A3053" w:rsidP="000D74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>
              <w:rPr>
                <w:rFonts w:ascii="Bahnschrift" w:hAnsi="Bahnschrift" w:cs="Arial"/>
                <w:sz w:val="22"/>
                <w:szCs w:val="22"/>
              </w:rPr>
              <w:t>4 on/ 4 off, average 42 hours per week as a minimum base rota (Nights)</w:t>
            </w:r>
          </w:p>
          <w:p w14:paraId="2C7BE422" w14:textId="536EE474" w:rsidR="000A3053" w:rsidRPr="000A3053" w:rsidRDefault="000A3053" w:rsidP="000D74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>
              <w:rPr>
                <w:rFonts w:ascii="Bahnschrift" w:hAnsi="Bahnschrift" w:cs="Arial"/>
                <w:sz w:val="22"/>
                <w:szCs w:val="22"/>
              </w:rPr>
              <w:t>Flexibility is required.</w:t>
            </w:r>
          </w:p>
        </w:tc>
      </w:tr>
      <w:tr w:rsidR="00B85245" w:rsidRPr="00991CAD" w14:paraId="3D76DAB7" w14:textId="77777777" w:rsidTr="005C72D6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DFDFFED" w14:textId="5C3ED57A" w:rsidR="00B85245" w:rsidRPr="002C208B" w:rsidRDefault="00327A91" w:rsidP="00D17401">
            <w:pPr>
              <w:spacing w:line="276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  <w:t>Key Responsibilities: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255ECE8" w14:textId="77777777" w:rsidR="00BA7840" w:rsidRPr="00BA7840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  <w:p w14:paraId="4B7FE36A" w14:textId="77777777" w:rsidR="00697BB5" w:rsidRDefault="00697BB5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proofErr w:type="gramStart"/>
            <w:r>
              <w:rPr>
                <w:rFonts w:ascii="Bahnschrift" w:hAnsi="Bahnschrift" w:cs="Arial"/>
                <w:sz w:val="22"/>
                <w:szCs w:val="22"/>
              </w:rPr>
              <w:t>Demonstrate the TCFM values at all times</w:t>
            </w:r>
            <w:proofErr w:type="gramEnd"/>
            <w:r>
              <w:rPr>
                <w:rFonts w:ascii="Bahnschrift" w:hAnsi="Bahnschrift" w:cs="Arial"/>
                <w:sz w:val="22"/>
                <w:szCs w:val="22"/>
              </w:rPr>
              <w:t xml:space="preserve"> (Respect, Care, Initiative and Expertise)</w:t>
            </w:r>
          </w:p>
          <w:p w14:paraId="498B3B15" w14:textId="77777777" w:rsidR="00697BB5" w:rsidRDefault="00697BB5" w:rsidP="0069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55DA6B95" w14:textId="10FCB3D2" w:rsid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Provide 24/ 7/ 365 response for incidents, accidents, emergencies for TCFM Colleagues, Customers, Stakeholders, Public and Emergency Services. </w:t>
            </w:r>
          </w:p>
          <w:p w14:paraId="5FB49657" w14:textId="77777777" w:rsidR="00CE5B8D" w:rsidRDefault="00CE5B8D" w:rsidP="0069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2E5FF156" w14:textId="6306B46B" w:rsidR="00CE5B8D" w:rsidRPr="00CE5B8D" w:rsidRDefault="00CE5B8D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Follow Assignment Instructions, Risk </w:t>
            </w:r>
            <w:proofErr w:type="gramStart"/>
            <w:r w:rsidRPr="002C208B">
              <w:rPr>
                <w:rFonts w:ascii="Bahnschrift" w:hAnsi="Bahnschrift" w:cs="Arial"/>
                <w:sz w:val="22"/>
                <w:szCs w:val="22"/>
              </w:rPr>
              <w:t>Assessments</w:t>
            </w:r>
            <w:proofErr w:type="gramEnd"/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 and </w:t>
            </w:r>
            <w:r>
              <w:rPr>
                <w:rFonts w:ascii="Bahnschrift" w:hAnsi="Bahnschrift" w:cs="Arial"/>
                <w:sz w:val="22"/>
                <w:szCs w:val="22"/>
              </w:rPr>
              <w:t xml:space="preserve">relevant </w:t>
            </w:r>
            <w:r w:rsidRPr="002C208B">
              <w:rPr>
                <w:rFonts w:ascii="Bahnschrift" w:hAnsi="Bahnschrift" w:cs="Arial"/>
                <w:sz w:val="22"/>
                <w:szCs w:val="22"/>
              </w:rPr>
              <w:t>customer polic</w:t>
            </w:r>
            <w:r w:rsidR="00963979">
              <w:rPr>
                <w:rFonts w:ascii="Bahnschrift" w:hAnsi="Bahnschrift" w:cs="Arial"/>
                <w:sz w:val="22"/>
                <w:szCs w:val="22"/>
              </w:rPr>
              <w:t xml:space="preserve">ies </w:t>
            </w:r>
            <w:r w:rsidRPr="002C208B">
              <w:rPr>
                <w:rFonts w:ascii="Bahnschrift" w:hAnsi="Bahnschrift" w:cs="Arial"/>
                <w:sz w:val="22"/>
                <w:szCs w:val="22"/>
              </w:rPr>
              <w:t>at all times.</w:t>
            </w:r>
          </w:p>
          <w:p w14:paraId="58EE4EEF" w14:textId="5991B0A0" w:rsidR="00BA7840" w:rsidRPr="009D6C86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  <w:p w14:paraId="49571DA9" w14:textId="77777777" w:rsidR="00BA7840" w:rsidRPr="00BA7840" w:rsidRDefault="00BA7840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bCs/>
                <w:sz w:val="22"/>
                <w:szCs w:val="22"/>
              </w:rPr>
            </w:pPr>
            <w:r w:rsidRPr="00BA7840">
              <w:rPr>
                <w:rFonts w:ascii="Bahnschrift" w:hAnsi="Bahnschrift" w:cstheme="minorHAnsi"/>
                <w:sz w:val="22"/>
                <w:szCs w:val="22"/>
              </w:rPr>
              <w:t xml:space="preserve">Provide centralised and efficient execution of security processes to support operational delivery, </w:t>
            </w:r>
            <w:r w:rsidRPr="00BA7840">
              <w:rPr>
                <w:rFonts w:ascii="Bahnschrift" w:hAnsi="Bahnschrift" w:cs="Arial"/>
                <w:bCs/>
                <w:sz w:val="22"/>
                <w:szCs w:val="22"/>
              </w:rPr>
              <w:t>issues are resolved in “One Touch</w:t>
            </w:r>
            <w:proofErr w:type="gramStart"/>
            <w:r w:rsidRPr="00BA7840">
              <w:rPr>
                <w:rFonts w:ascii="Bahnschrift" w:hAnsi="Bahnschrift" w:cs="Arial"/>
                <w:bCs/>
                <w:sz w:val="22"/>
                <w:szCs w:val="22"/>
              </w:rPr>
              <w:t>”.</w:t>
            </w:r>
            <w:proofErr w:type="gramEnd"/>
          </w:p>
          <w:p w14:paraId="2E19B962" w14:textId="77777777" w:rsidR="00BA7840" w:rsidRPr="00BA7840" w:rsidRDefault="00BA7840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bCs/>
                <w:sz w:val="22"/>
                <w:szCs w:val="22"/>
              </w:rPr>
            </w:pPr>
          </w:p>
          <w:p w14:paraId="2BE9A80A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Promote confidence with every customer and colleague through effective decision making, communication, customer service and professional standards.   </w:t>
            </w:r>
          </w:p>
          <w:p w14:paraId="3DE04D64" w14:textId="77777777" w:rsidR="00BA7840" w:rsidRPr="00BA7840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6105D349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>Resolve Colleague and Customer queries and requests directly and in a timely manner, reducing the need for escalations and complaints.</w:t>
            </w:r>
          </w:p>
          <w:p w14:paraId="37878F2E" w14:textId="77777777" w:rsidR="00BA7840" w:rsidRPr="00BA7840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668CB49F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>Schedule and plan security resources to meet customer needs.</w:t>
            </w:r>
          </w:p>
          <w:p w14:paraId="3EFA1A98" w14:textId="77777777" w:rsidR="00BA7840" w:rsidRPr="00BA7840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1BDB031A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>Centralise ALL admin processes to improve operational efficiency for sites (SIA/ Uniform/ Holiday/ Pay Queries)</w:t>
            </w:r>
          </w:p>
          <w:p w14:paraId="3C12B3AB" w14:textId="77777777" w:rsidR="00BA7840" w:rsidRPr="00BA7840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34837BF1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Provide monitoring, </w:t>
            </w:r>
            <w:proofErr w:type="gramStart"/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>analytics</w:t>
            </w:r>
            <w:proofErr w:type="gramEnd"/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 and intelligence to identify risk and enable effective decision making.</w:t>
            </w:r>
          </w:p>
          <w:p w14:paraId="333697B4" w14:textId="77777777" w:rsidR="00BA7840" w:rsidRPr="00BA7840" w:rsidRDefault="00BA7840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563B33CF" w14:textId="286E25AF" w:rsidR="00BA7840" w:rsidRPr="00795CF4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Provide reporting (Daily/ Weekly/ Monthly) internally and to our </w:t>
            </w:r>
            <w:r w:rsidR="00963979" w:rsidRPr="00BA7840">
              <w:rPr>
                <w:rFonts w:ascii="Bahnschrift" w:eastAsia="Bahnschrift" w:hAnsi="Bahnschrift" w:cs="Bahnschrift"/>
                <w:sz w:val="22"/>
                <w:szCs w:val="22"/>
              </w:rPr>
              <w:t>customers</w:t>
            </w: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 to drive security performance.</w:t>
            </w:r>
            <w:r w:rsidRPr="00795CF4">
              <w:rPr>
                <w:rFonts w:ascii="Bahnschrift" w:eastAsia="Bahnschrift" w:hAnsi="Bahnschrift" w:cs="Bahnschrift"/>
                <w:sz w:val="22"/>
                <w:szCs w:val="22"/>
              </w:rPr>
              <w:t xml:space="preserve"> </w:t>
            </w:r>
          </w:p>
          <w:p w14:paraId="383F7E04" w14:textId="77777777" w:rsidR="00BA7840" w:rsidRPr="00BA7840" w:rsidRDefault="00BA7840" w:rsidP="0069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76D235EB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 xml:space="preserve">Act as the Subject Matter Expert (SME) for security systems, applications, software.  </w:t>
            </w:r>
          </w:p>
          <w:p w14:paraId="0D74B8E4" w14:textId="77777777" w:rsidR="00BA7840" w:rsidRPr="00BA7840" w:rsidRDefault="00BA7840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51E5B016" w14:textId="77777777" w:rsidR="00BA7840" w:rsidRPr="00BA7840" w:rsidRDefault="00BA7840" w:rsidP="00697BB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  <w:r w:rsidRPr="00BA7840">
              <w:rPr>
                <w:rFonts w:ascii="Bahnschrift" w:eastAsia="Bahnschrift" w:hAnsi="Bahnschrift" w:cs="Bahnschrift"/>
                <w:sz w:val="22"/>
                <w:szCs w:val="22"/>
              </w:rPr>
              <w:t>Work with Service Partners to deliver operational requirements that support TFCM strategy.</w:t>
            </w:r>
          </w:p>
          <w:p w14:paraId="5921B926" w14:textId="77777777" w:rsidR="00327A91" w:rsidRDefault="00327A91" w:rsidP="0069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  <w:p w14:paraId="59868DF3" w14:textId="77777777" w:rsidR="00327A91" w:rsidRPr="004658D9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lastRenderedPageBreak/>
              <w:t xml:space="preserve">Deploy resources effectively, covering all customer requirements, planned and unplanned gaps, booking colleagues on and off duty. </w:t>
            </w:r>
          </w:p>
          <w:p w14:paraId="1A0090FA" w14:textId="77777777" w:rsidR="00327A91" w:rsidRPr="004658D9" w:rsidRDefault="00327A91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</w:p>
          <w:p w14:paraId="22C6774D" w14:textId="77777777" w:rsidR="00327A91" w:rsidRPr="004658D9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>Deploy service partner resources and execute the relevant financial and compliance processes, seek authorisation as appropriate.</w:t>
            </w:r>
          </w:p>
          <w:p w14:paraId="32DB8C75" w14:textId="77777777" w:rsidR="00327A91" w:rsidRPr="004658D9" w:rsidRDefault="00327A91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</w:p>
          <w:p w14:paraId="2BA822EC" w14:textId="77777777" w:rsidR="00327A91" w:rsidRPr="004658D9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 xml:space="preserve">Maintain the integrity of relevant security systems and applications, ensuring a consistent approach across TCFM. </w:t>
            </w:r>
          </w:p>
          <w:p w14:paraId="6C5076F9" w14:textId="77777777" w:rsidR="00327A91" w:rsidRPr="004658D9" w:rsidRDefault="00327A91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</w:p>
          <w:p w14:paraId="65F113FC" w14:textId="77777777" w:rsidR="00327A91" w:rsidRPr="004658D9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 xml:space="preserve">Ensure Security Colleagues have the appropriate SIA Licencing &amp; Accreditation, arrange training and support Colleagues. </w:t>
            </w:r>
          </w:p>
          <w:p w14:paraId="6C98892E" w14:textId="77777777" w:rsidR="00327A91" w:rsidRPr="004658D9" w:rsidRDefault="00327A91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</w:p>
          <w:p w14:paraId="32D3935C" w14:textId="77777777" w:rsidR="00327A91" w:rsidRPr="004658D9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 xml:space="preserve">Ensure holidays are processed in an effective manner, not compromising customer/ site expectations. </w:t>
            </w:r>
          </w:p>
          <w:p w14:paraId="79C90EC1" w14:textId="77777777" w:rsidR="00327A91" w:rsidRPr="004658D9" w:rsidRDefault="00327A91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</w:p>
          <w:p w14:paraId="3147F641" w14:textId="77777777" w:rsidR="00327A91" w:rsidRPr="00795CF4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 xml:space="preserve">Produce effective Management Information, reporting, </w:t>
            </w:r>
            <w:proofErr w:type="gramStart"/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>analytics</w:t>
            </w:r>
            <w:proofErr w:type="gramEnd"/>
            <w:r w:rsidRPr="004658D9">
              <w:rPr>
                <w:rFonts w:ascii="Bahnschrift" w:hAnsi="Bahnschrift" w:cs="Arial"/>
                <w:bCs/>
                <w:sz w:val="22"/>
                <w:szCs w:val="22"/>
              </w:rPr>
              <w:t xml:space="preserve"> and intelligence that </w:t>
            </w:r>
            <w:r w:rsidRPr="004658D9">
              <w:rPr>
                <w:rFonts w:ascii="Bahnschrift" w:hAnsi="Bahnschrift" w:cstheme="minorHAnsi"/>
                <w:bCs/>
                <w:sz w:val="22"/>
                <w:szCs w:val="22"/>
                <w:lang w:eastAsia="en-GB"/>
              </w:rPr>
              <w:t>enables effective use of resources and mitigates risk.</w:t>
            </w:r>
          </w:p>
          <w:p w14:paraId="30BEE412" w14:textId="77777777" w:rsidR="00327A91" w:rsidRPr="00795CF4" w:rsidRDefault="00327A91" w:rsidP="00697BB5">
            <w:pPr>
              <w:pStyle w:val="ListParagraph"/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Bahnschrift" w:hAnsi="Bahnschrift" w:cs="Bahnschrift"/>
                <w:sz w:val="22"/>
                <w:szCs w:val="22"/>
              </w:rPr>
            </w:pPr>
          </w:p>
          <w:p w14:paraId="264052D1" w14:textId="77777777" w:rsidR="00327A91" w:rsidRPr="00795CF4" w:rsidRDefault="00327A91" w:rsidP="00697BB5">
            <w:pPr>
              <w:pStyle w:val="ListParagraph"/>
              <w:numPr>
                <w:ilvl w:val="0"/>
                <w:numId w:val="41"/>
              </w:num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bCs/>
                <w:sz w:val="22"/>
                <w:szCs w:val="22"/>
              </w:rPr>
            </w:pPr>
            <w:r>
              <w:rPr>
                <w:rFonts w:ascii="Bahnschrift" w:eastAsia="Bahnschrift" w:hAnsi="Bahnschrift" w:cs="Bahnschrift"/>
                <w:sz w:val="22"/>
                <w:szCs w:val="22"/>
              </w:rPr>
              <w:t xml:space="preserve">Validate and update </w:t>
            </w:r>
            <w:r w:rsidRPr="00795CF4">
              <w:rPr>
                <w:rFonts w:ascii="Bahnschrift" w:eastAsia="Bahnschrift" w:hAnsi="Bahnschrift" w:cs="Bahnschrift"/>
                <w:sz w:val="22"/>
                <w:szCs w:val="22"/>
              </w:rPr>
              <w:t>Assignment Instructions/ Risk Assessments/ Processes that support operational delivery and safe and secure sites</w:t>
            </w:r>
            <w:r w:rsidRPr="00795CF4">
              <w:rPr>
                <w:rFonts w:ascii="Bahnschrift" w:hAnsi="Bahnschrift" w:cs="Arial"/>
                <w:sz w:val="22"/>
                <w:szCs w:val="22"/>
              </w:rPr>
              <w:t xml:space="preserve"> </w:t>
            </w:r>
          </w:p>
          <w:p w14:paraId="1AD787EF" w14:textId="77777777" w:rsidR="00327A91" w:rsidRPr="00327A91" w:rsidRDefault="00327A91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  <w:p w14:paraId="6D67AD79" w14:textId="1C2FA3BD" w:rsidR="009D6C86" w:rsidRPr="00BA7840" w:rsidRDefault="009D6C86" w:rsidP="00697BB5">
            <w:pPr>
              <w:ind w:left="45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B85245" w:rsidRPr="00991CAD" w14:paraId="6937C39E" w14:textId="77777777" w:rsidTr="005C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3A7FF783" w14:textId="77777777" w:rsidR="00B85245" w:rsidRPr="002C208B" w:rsidRDefault="00B85245" w:rsidP="005C72D6">
            <w:pPr>
              <w:spacing w:line="360" w:lineRule="auto"/>
              <w:rPr>
                <w:rFonts w:ascii="Bahnschrift" w:hAnsi="Bahnschrift" w:cs="Arial"/>
                <w:b w:val="0"/>
                <w:bCs w:val="0"/>
                <w:sz w:val="22"/>
                <w:szCs w:val="22"/>
              </w:rPr>
            </w:pPr>
            <w:r w:rsidRPr="002C208B">
              <w:rPr>
                <w:rFonts w:ascii="Bahnschrift" w:hAnsi="Bahnschrift" w:cstheme="minorHAnsi"/>
                <w:b w:val="0"/>
                <w:bCs w:val="0"/>
                <w:sz w:val="22"/>
                <w:szCs w:val="22"/>
                <w:lang w:val="en-US"/>
              </w:rPr>
              <w:lastRenderedPageBreak/>
              <w:t>Experience/ Skills/ Qualifications</w:t>
            </w:r>
          </w:p>
        </w:tc>
        <w:tc>
          <w:tcPr>
            <w:tcW w:w="8363" w:type="dxa"/>
            <w:shd w:val="clear" w:color="auto" w:fill="FFFFFF" w:themeFill="background1"/>
          </w:tcPr>
          <w:p w14:paraId="618FBDAE" w14:textId="77777777" w:rsidR="00F76CFC" w:rsidRPr="002C208B" w:rsidRDefault="00F76CFC" w:rsidP="00F76CFC">
            <w:pPr>
              <w:pStyle w:val="ListParagraph"/>
              <w:numPr>
                <w:ilvl w:val="0"/>
                <w:numId w:val="1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2"/>
                <w:szCs w:val="22"/>
                <w:lang w:val="en-US"/>
              </w:rPr>
            </w:pPr>
            <w:r w:rsidRPr="002C208B">
              <w:rPr>
                <w:rFonts w:ascii="Bahnschrift" w:hAnsi="Bahnschrift" w:cstheme="minorHAnsi"/>
                <w:sz w:val="22"/>
                <w:szCs w:val="22"/>
                <w:lang w:val="en-US"/>
              </w:rPr>
              <w:t xml:space="preserve">SIA license – Security Guard/ DS </w:t>
            </w:r>
          </w:p>
          <w:p w14:paraId="7DBC2040" w14:textId="3AD5AB24" w:rsidR="00F76CFC" w:rsidRPr="00F11638" w:rsidRDefault="00F76CFC" w:rsidP="00F11638">
            <w:pPr>
              <w:pStyle w:val="ListParagraph"/>
              <w:numPr>
                <w:ilvl w:val="0"/>
                <w:numId w:val="1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2"/>
                <w:szCs w:val="22"/>
                <w:lang w:val="en-US"/>
              </w:rPr>
            </w:pPr>
            <w:r w:rsidRPr="002C208B">
              <w:rPr>
                <w:rFonts w:ascii="Bahnschrift" w:hAnsi="Bahnschrift" w:cstheme="minorHAnsi"/>
                <w:sz w:val="22"/>
                <w:szCs w:val="22"/>
                <w:lang w:val="en-US"/>
              </w:rPr>
              <w:t>SIA license – CCTV</w:t>
            </w:r>
          </w:p>
          <w:p w14:paraId="51997886" w14:textId="77777777" w:rsidR="00F11638" w:rsidRDefault="00F76CFC" w:rsidP="00F11638">
            <w:pPr>
              <w:pStyle w:val="ListParagraph"/>
              <w:numPr>
                <w:ilvl w:val="0"/>
                <w:numId w:val="1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2"/>
                <w:szCs w:val="22"/>
                <w:lang w:val="en-US"/>
              </w:rPr>
            </w:pPr>
            <w:r w:rsidRPr="002C208B">
              <w:rPr>
                <w:rFonts w:ascii="Bahnschrift" w:hAnsi="Bahnschrift" w:cstheme="minorHAnsi"/>
                <w:sz w:val="22"/>
                <w:szCs w:val="22"/>
                <w:lang w:val="en-US"/>
              </w:rPr>
              <w:t>IT Systems (</w:t>
            </w:r>
            <w:r>
              <w:rPr>
                <w:rFonts w:ascii="Bahnschrift" w:hAnsi="Bahnschrift" w:cstheme="minorHAnsi"/>
                <w:sz w:val="22"/>
                <w:szCs w:val="22"/>
                <w:lang w:val="en-US"/>
              </w:rPr>
              <w:t xml:space="preserve">SME </w:t>
            </w:r>
            <w:r w:rsidRPr="002C208B">
              <w:rPr>
                <w:rFonts w:ascii="Bahnschrift" w:hAnsi="Bahnschrift" w:cstheme="minorHAnsi"/>
                <w:sz w:val="22"/>
                <w:szCs w:val="22"/>
                <w:lang w:val="en-US"/>
              </w:rPr>
              <w:t>Level)</w:t>
            </w:r>
          </w:p>
          <w:p w14:paraId="0487CFB3" w14:textId="105CC25F" w:rsidR="00B85245" w:rsidRPr="00F11638" w:rsidRDefault="00F76CFC" w:rsidP="00F11638">
            <w:pPr>
              <w:pStyle w:val="ListParagraph"/>
              <w:numPr>
                <w:ilvl w:val="0"/>
                <w:numId w:val="1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theme="minorHAnsi"/>
                <w:sz w:val="22"/>
                <w:szCs w:val="22"/>
                <w:lang w:val="en-US"/>
              </w:rPr>
            </w:pPr>
            <w:r w:rsidRPr="00F11638">
              <w:rPr>
                <w:rFonts w:ascii="Bahnschrift" w:hAnsi="Bahnschrift" w:cstheme="minorHAnsi"/>
                <w:sz w:val="22"/>
                <w:szCs w:val="22"/>
                <w:lang w:val="en-US"/>
              </w:rPr>
              <w:t>Full UK driving license</w:t>
            </w:r>
            <w:r w:rsidRPr="00F11638">
              <w:rPr>
                <w:rFonts w:ascii="Bahnschrift" w:hAnsi="Bahnschrift" w:cs="Arial"/>
                <w:sz w:val="22"/>
                <w:szCs w:val="22"/>
              </w:rPr>
              <w:t xml:space="preserve"> </w:t>
            </w:r>
          </w:p>
        </w:tc>
      </w:tr>
      <w:tr w:rsidR="00B85245" w:rsidRPr="00991CAD" w14:paraId="62F8A50C" w14:textId="77777777" w:rsidTr="005C72D6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586A14" w14:textId="77777777" w:rsidR="00B85245" w:rsidRPr="002C208B" w:rsidRDefault="00B85245" w:rsidP="005C72D6">
            <w:pPr>
              <w:spacing w:line="360" w:lineRule="auto"/>
              <w:rPr>
                <w:rFonts w:ascii="Bahnschrift" w:hAnsi="Bahnschrift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2C208B">
              <w:rPr>
                <w:rFonts w:ascii="Bahnschrift" w:hAnsi="Bahnschrift" w:cstheme="minorHAnsi"/>
                <w:b w:val="0"/>
                <w:bCs w:val="0"/>
                <w:sz w:val="22"/>
                <w:szCs w:val="22"/>
                <w:lang w:val="en-US"/>
              </w:rPr>
              <w:t>Keys Behaviors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A4766" w14:textId="71092651" w:rsidR="00B85245" w:rsidRPr="002C208B" w:rsidRDefault="00757AD7" w:rsidP="005C72D6">
            <w:pPr>
              <w:pStyle w:val="ListParagraph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sz w:val="22"/>
                <w:szCs w:val="22"/>
              </w:rPr>
              <w:t>Leadership Competency (Level 1)</w:t>
            </w:r>
          </w:p>
          <w:p w14:paraId="6827D0C6" w14:textId="77777777" w:rsidR="00FA1CD1" w:rsidRPr="002C208B" w:rsidRDefault="00FA1CD1" w:rsidP="005C72D6">
            <w:pPr>
              <w:pStyle w:val="ListParagraph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sz w:val="22"/>
                <w:szCs w:val="22"/>
              </w:rPr>
              <w:t>Excellent Communication in all directions (verbal and written)</w:t>
            </w:r>
          </w:p>
          <w:p w14:paraId="79E73AD3" w14:textId="77777777" w:rsidR="00B85245" w:rsidRPr="002C208B" w:rsidRDefault="00B85245" w:rsidP="005C72D6">
            <w:pPr>
              <w:pStyle w:val="ListParagraph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Punctual, </w:t>
            </w:r>
            <w:proofErr w:type="gramStart"/>
            <w:r w:rsidRPr="002C208B">
              <w:rPr>
                <w:rFonts w:ascii="Bahnschrift" w:hAnsi="Bahnschrift" w:cs="Arial"/>
                <w:sz w:val="22"/>
                <w:szCs w:val="22"/>
              </w:rPr>
              <w:t>reliable</w:t>
            </w:r>
            <w:proofErr w:type="gramEnd"/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 and well presented.  </w:t>
            </w:r>
          </w:p>
          <w:p w14:paraId="36C8B5CD" w14:textId="5A0B3175" w:rsidR="00B85245" w:rsidRPr="002C208B" w:rsidRDefault="00B85245" w:rsidP="005C72D6">
            <w:pPr>
              <w:pStyle w:val="ListParagraph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Work collaboratively with </w:t>
            </w:r>
            <w:r w:rsidR="005C72D6">
              <w:rPr>
                <w:rFonts w:ascii="Bahnschrift" w:hAnsi="Bahnschrift" w:cs="Arial"/>
                <w:sz w:val="22"/>
                <w:szCs w:val="22"/>
              </w:rPr>
              <w:t>Customers &amp; Colleagues.</w:t>
            </w:r>
          </w:p>
          <w:p w14:paraId="4CF34AC5" w14:textId="77777777" w:rsidR="00B85245" w:rsidRPr="002C208B" w:rsidRDefault="00B85245" w:rsidP="005C72D6">
            <w:pPr>
              <w:pStyle w:val="ListParagraph"/>
              <w:numPr>
                <w:ilvl w:val="0"/>
                <w:numId w:val="1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Role model security professionalism, </w:t>
            </w:r>
            <w:proofErr w:type="gramStart"/>
            <w:r w:rsidRPr="002C208B">
              <w:rPr>
                <w:rFonts w:ascii="Bahnschrift" w:hAnsi="Bahnschrift" w:cs="Arial"/>
                <w:sz w:val="22"/>
                <w:szCs w:val="22"/>
              </w:rPr>
              <w:t>ethics</w:t>
            </w:r>
            <w:proofErr w:type="gramEnd"/>
            <w:r w:rsidRPr="002C208B">
              <w:rPr>
                <w:rFonts w:ascii="Bahnschrift" w:hAnsi="Bahnschrift" w:cs="Arial"/>
                <w:sz w:val="22"/>
                <w:szCs w:val="22"/>
              </w:rPr>
              <w:t xml:space="preserve"> and personal integrity</w:t>
            </w:r>
          </w:p>
          <w:p w14:paraId="02B7DF28" w14:textId="030215FB" w:rsidR="00B85245" w:rsidRPr="0052304B" w:rsidRDefault="00B85245" w:rsidP="0052304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22"/>
                <w:szCs w:val="22"/>
              </w:rPr>
            </w:pPr>
          </w:p>
        </w:tc>
      </w:tr>
    </w:tbl>
    <w:p w14:paraId="78105C28" w14:textId="0154835C" w:rsidR="00B85245" w:rsidRDefault="00B85245" w:rsidP="00B85245">
      <w:pPr>
        <w:spacing w:line="276" w:lineRule="auto"/>
        <w:rPr>
          <w:lang w:val="en-US"/>
        </w:rPr>
      </w:pPr>
      <w:r>
        <w:rPr>
          <w:lang w:val="en-US"/>
        </w:rPr>
        <w:t>*</w:t>
      </w:r>
    </w:p>
    <w:p w14:paraId="224021E9" w14:textId="77777777" w:rsidR="00DC75AC" w:rsidRPr="00DC75AC" w:rsidRDefault="00DC75AC" w:rsidP="00DC75AC">
      <w:pPr>
        <w:jc w:val="center"/>
        <w:rPr>
          <w:lang w:val="en-US"/>
        </w:rPr>
      </w:pPr>
    </w:p>
    <w:sectPr w:rsidR="00DC75AC" w:rsidRPr="00DC75AC" w:rsidSect="005C72D6">
      <w:headerReference w:type="default" r:id="rId8"/>
      <w:footerReference w:type="default" r:id="rId9"/>
      <w:pgSz w:w="11906" w:h="16838"/>
      <w:pgMar w:top="720" w:right="720" w:bottom="907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68C1" w14:textId="77777777" w:rsidR="002744B1" w:rsidRDefault="002744B1" w:rsidP="00D750D1">
      <w:r>
        <w:separator/>
      </w:r>
    </w:p>
  </w:endnote>
  <w:endnote w:type="continuationSeparator" w:id="0">
    <w:p w14:paraId="5850601D" w14:textId="77777777" w:rsidR="002744B1" w:rsidRDefault="002744B1" w:rsidP="00D7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9115" w14:textId="66C6F67F" w:rsidR="00D750D1" w:rsidRPr="001568BE" w:rsidRDefault="00A03424" w:rsidP="00664142">
    <w:pPr>
      <w:pStyle w:val="Footer"/>
      <w:rPr>
        <w:rFonts w:ascii="Bahnschrift" w:hAnsi="Bahnschrift" w:cs="Arial"/>
        <w:bCs/>
        <w:sz w:val="20"/>
        <w:szCs w:val="20"/>
        <w:lang w:val="en-US"/>
      </w:rPr>
    </w:pPr>
    <w:r w:rsidRPr="001568BE">
      <w:rPr>
        <w:rFonts w:ascii="Bahnschrift" w:hAnsi="Bahnschrift" w:cs="Arial"/>
        <w:bCs/>
        <w:sz w:val="20"/>
        <w:szCs w:val="20"/>
        <w:lang w:val="en-US"/>
      </w:rPr>
      <w:t xml:space="preserve">Job Description:      </w:t>
    </w:r>
    <w:r w:rsidR="002D0AEC" w:rsidRPr="001568BE">
      <w:rPr>
        <w:rFonts w:ascii="Bahnschrift" w:hAnsi="Bahnschrift" w:cs="Arial"/>
        <w:bCs/>
        <w:sz w:val="20"/>
        <w:szCs w:val="20"/>
        <w:lang w:val="en-US"/>
      </w:rPr>
      <w:t>S</w:t>
    </w:r>
    <w:r w:rsidR="00BA7840">
      <w:rPr>
        <w:rFonts w:ascii="Bahnschrift" w:hAnsi="Bahnschrift" w:cs="Arial"/>
        <w:bCs/>
        <w:sz w:val="20"/>
        <w:szCs w:val="20"/>
        <w:lang w:val="en-US"/>
      </w:rPr>
      <w:t xml:space="preserve">OC </w:t>
    </w:r>
    <w:r w:rsidR="00664142" w:rsidRPr="001568BE">
      <w:rPr>
        <w:rFonts w:ascii="Bahnschrift" w:hAnsi="Bahnschrift" w:cs="Arial"/>
        <w:bCs/>
        <w:sz w:val="20"/>
        <w:szCs w:val="20"/>
        <w:lang w:val="en-US"/>
      </w:rPr>
      <w:t xml:space="preserve">Officer                                                   </w:t>
    </w:r>
    <w:r w:rsidR="00D03B6E" w:rsidRPr="001568BE">
      <w:rPr>
        <w:rFonts w:ascii="Bahnschrift" w:hAnsi="Bahnschrift" w:cs="Arial"/>
        <w:bCs/>
        <w:sz w:val="20"/>
        <w:szCs w:val="20"/>
        <w:lang w:val="en-US"/>
      </w:rPr>
      <w:t xml:space="preserve">                      </w:t>
    </w:r>
    <w:r w:rsidR="00664142" w:rsidRPr="001568BE">
      <w:rPr>
        <w:rFonts w:ascii="Bahnschrift" w:hAnsi="Bahnschrift" w:cs="Arial"/>
        <w:bCs/>
        <w:sz w:val="20"/>
        <w:szCs w:val="20"/>
        <w:lang w:val="en-US"/>
      </w:rPr>
      <w:t xml:space="preserve">                 Version:  0</w:t>
    </w:r>
    <w:r w:rsidR="004C7A94" w:rsidRPr="001568BE">
      <w:rPr>
        <w:rFonts w:ascii="Bahnschrift" w:hAnsi="Bahnschrift" w:cs="Arial"/>
        <w:bCs/>
        <w:sz w:val="20"/>
        <w:szCs w:val="20"/>
        <w:lang w:val="en-US"/>
      </w:rPr>
      <w:t>1</w:t>
    </w:r>
    <w:r w:rsidR="00664142" w:rsidRPr="001568BE">
      <w:rPr>
        <w:rFonts w:ascii="Bahnschrift" w:hAnsi="Bahnschrift" w:cs="Arial"/>
        <w:bCs/>
        <w:sz w:val="20"/>
        <w:szCs w:val="20"/>
        <w:lang w:val="en-US"/>
      </w:rPr>
      <w:t>-</w:t>
    </w:r>
    <w:r w:rsidR="00567D69">
      <w:rPr>
        <w:rFonts w:ascii="Bahnschrift" w:hAnsi="Bahnschrift" w:cs="Arial"/>
        <w:bCs/>
        <w:sz w:val="20"/>
        <w:szCs w:val="20"/>
        <w:lang w:val="en-US"/>
      </w:rPr>
      <w:t>11</w:t>
    </w:r>
    <w:r w:rsidR="00664142" w:rsidRPr="001568BE">
      <w:rPr>
        <w:rFonts w:ascii="Bahnschrift" w:hAnsi="Bahnschrift" w:cs="Arial"/>
        <w:bCs/>
        <w:sz w:val="20"/>
        <w:szCs w:val="20"/>
        <w:lang w:val="en-US"/>
      </w:rPr>
      <w:t>-2</w:t>
    </w:r>
    <w:r w:rsidR="005E32BD">
      <w:rPr>
        <w:rFonts w:ascii="Bahnschrift" w:hAnsi="Bahnschrift" w:cs="Arial"/>
        <w:bCs/>
        <w:sz w:val="20"/>
        <w:szCs w:val="20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065E" w14:textId="77777777" w:rsidR="002744B1" w:rsidRDefault="002744B1" w:rsidP="00D750D1">
      <w:r>
        <w:separator/>
      </w:r>
    </w:p>
  </w:footnote>
  <w:footnote w:type="continuationSeparator" w:id="0">
    <w:p w14:paraId="2B01063A" w14:textId="77777777" w:rsidR="002744B1" w:rsidRDefault="002744B1" w:rsidP="00D7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949"/>
      <w:gridCol w:w="2239"/>
    </w:tblGrid>
    <w:tr w:rsidR="002C208B" w:rsidRPr="00567D69" w14:paraId="5ED61BEE" w14:textId="77777777" w:rsidTr="00FA7EF6">
      <w:tc>
        <w:tcPr>
          <w:tcW w:w="2268" w:type="dxa"/>
        </w:tcPr>
        <w:p w14:paraId="368A691B" w14:textId="77777777" w:rsidR="002C208B" w:rsidRPr="00567D69" w:rsidRDefault="002C208B" w:rsidP="00567D69">
          <w:pPr>
            <w:rPr>
              <w:rFonts w:ascii="Bahnschrift" w:eastAsia="Bahnschrift" w:hAnsi="Bahnschrift" w:cs="Bahnschrift"/>
              <w:sz w:val="40"/>
              <w:szCs w:val="40"/>
            </w:rPr>
          </w:pPr>
          <w:r w:rsidRPr="00567D69">
            <w:rPr>
              <w:noProof/>
              <w:sz w:val="40"/>
              <w:szCs w:val="40"/>
            </w:rPr>
            <w:drawing>
              <wp:inline distT="0" distB="0" distL="0" distR="0" wp14:anchorId="56FA5D1D" wp14:editId="095168F8">
                <wp:extent cx="1387929" cy="680158"/>
                <wp:effectExtent l="0" t="0" r="3175" b="5715"/>
                <wp:docPr id="1735648814" name="Picture 1735648814" descr="122 Vacancies - TC Facilities Manag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22 Vacancies - TC Facilities Manag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30" cy="69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</w:tcPr>
        <w:p w14:paraId="45126BA2" w14:textId="77777777" w:rsidR="00567D69" w:rsidRPr="00567D69" w:rsidRDefault="00567D69" w:rsidP="00567D69">
          <w:pPr>
            <w:rPr>
              <w:rFonts w:ascii="Bahnschrift" w:eastAsia="Bahnschrift" w:hAnsi="Bahnschrift" w:cs="Bahnschrift"/>
              <w:sz w:val="18"/>
              <w:szCs w:val="18"/>
            </w:rPr>
          </w:pPr>
        </w:p>
        <w:p w14:paraId="5A418FB5" w14:textId="1F4F6CEC" w:rsidR="002C208B" w:rsidRPr="00567D69" w:rsidRDefault="00FA7EF6" w:rsidP="00567D69">
          <w:pPr>
            <w:rPr>
              <w:rFonts w:ascii="Bahnschrift" w:eastAsia="Bahnschrift" w:hAnsi="Bahnschrift" w:cs="Bahnschrift"/>
              <w:sz w:val="40"/>
              <w:szCs w:val="40"/>
            </w:rPr>
          </w:pPr>
          <w:r w:rsidRPr="00567D69">
            <w:rPr>
              <w:rFonts w:ascii="Bahnschrift" w:eastAsia="Bahnschrift" w:hAnsi="Bahnschrift" w:cs="Bahnschrift"/>
              <w:sz w:val="40"/>
              <w:szCs w:val="40"/>
            </w:rPr>
            <w:t>Security</w:t>
          </w:r>
        </w:p>
      </w:tc>
      <w:tc>
        <w:tcPr>
          <w:tcW w:w="2239" w:type="dxa"/>
        </w:tcPr>
        <w:p w14:paraId="2032FB0E" w14:textId="1C3449CB" w:rsidR="002C208B" w:rsidRPr="00567D69" w:rsidRDefault="002C208B" w:rsidP="00567D69">
          <w:pPr>
            <w:rPr>
              <w:rFonts w:ascii="Bahnschrift" w:eastAsia="Bahnschrift" w:hAnsi="Bahnschrift" w:cs="Bahnschrift"/>
              <w:sz w:val="40"/>
              <w:szCs w:val="40"/>
            </w:rPr>
          </w:pPr>
        </w:p>
      </w:tc>
    </w:tr>
  </w:tbl>
  <w:p w14:paraId="4B4E9751" w14:textId="57CC7609" w:rsidR="00D750D1" w:rsidRDefault="00D750D1" w:rsidP="004D4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6C8"/>
    <w:multiLevelType w:val="hybridMultilevel"/>
    <w:tmpl w:val="246EF0C2"/>
    <w:lvl w:ilvl="0" w:tplc="9478232A">
      <w:start w:val="1"/>
      <w:numFmt w:val="bullet"/>
      <w:pStyle w:val="index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365F9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1962"/>
    <w:multiLevelType w:val="hybridMultilevel"/>
    <w:tmpl w:val="FD706BE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0D583A"/>
    <w:multiLevelType w:val="hybridMultilevel"/>
    <w:tmpl w:val="E532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1025"/>
    <w:multiLevelType w:val="hybridMultilevel"/>
    <w:tmpl w:val="8A8CB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145C2"/>
    <w:multiLevelType w:val="hybridMultilevel"/>
    <w:tmpl w:val="701450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3008"/>
    <w:multiLevelType w:val="hybridMultilevel"/>
    <w:tmpl w:val="9BDC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B4F"/>
    <w:multiLevelType w:val="hybridMultilevel"/>
    <w:tmpl w:val="5ABA2522"/>
    <w:lvl w:ilvl="0" w:tplc="8752D0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365F9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555AA"/>
    <w:multiLevelType w:val="hybridMultilevel"/>
    <w:tmpl w:val="79AA0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8F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65A2B"/>
    <w:multiLevelType w:val="hybridMultilevel"/>
    <w:tmpl w:val="E37EE786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 w15:restartNumberingAfterBreak="0">
    <w:nsid w:val="1B456285"/>
    <w:multiLevelType w:val="hybridMultilevel"/>
    <w:tmpl w:val="472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258AE"/>
    <w:multiLevelType w:val="hybridMultilevel"/>
    <w:tmpl w:val="86DE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59ED"/>
    <w:multiLevelType w:val="hybridMultilevel"/>
    <w:tmpl w:val="2464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403C"/>
    <w:multiLevelType w:val="hybridMultilevel"/>
    <w:tmpl w:val="9AF05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DF7E6E"/>
    <w:multiLevelType w:val="hybridMultilevel"/>
    <w:tmpl w:val="4AAE7664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4" w15:restartNumberingAfterBreak="0">
    <w:nsid w:val="1F37451B"/>
    <w:multiLevelType w:val="hybridMultilevel"/>
    <w:tmpl w:val="A9A6B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0249E"/>
    <w:multiLevelType w:val="hybridMultilevel"/>
    <w:tmpl w:val="9E3E24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21661"/>
    <w:multiLevelType w:val="hybridMultilevel"/>
    <w:tmpl w:val="8E34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F00C7"/>
    <w:multiLevelType w:val="multilevel"/>
    <w:tmpl w:val="94C0F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CC6B98"/>
    <w:multiLevelType w:val="hybridMultilevel"/>
    <w:tmpl w:val="EAFA2C34"/>
    <w:lvl w:ilvl="0" w:tplc="506216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365F9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4246A"/>
    <w:multiLevelType w:val="hybridMultilevel"/>
    <w:tmpl w:val="C54A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D7795B"/>
    <w:multiLevelType w:val="hybridMultilevel"/>
    <w:tmpl w:val="A3521FD2"/>
    <w:lvl w:ilvl="0" w:tplc="007C0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A4B4E"/>
    <w:multiLevelType w:val="hybridMultilevel"/>
    <w:tmpl w:val="5A82A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83D40"/>
    <w:multiLevelType w:val="hybridMultilevel"/>
    <w:tmpl w:val="55669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013FA"/>
    <w:multiLevelType w:val="hybridMultilevel"/>
    <w:tmpl w:val="170A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44FE8"/>
    <w:multiLevelType w:val="hybridMultilevel"/>
    <w:tmpl w:val="66AC63CE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5" w15:restartNumberingAfterBreak="0">
    <w:nsid w:val="4D352CB5"/>
    <w:multiLevelType w:val="hybridMultilevel"/>
    <w:tmpl w:val="CCEE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7035F"/>
    <w:multiLevelType w:val="hybridMultilevel"/>
    <w:tmpl w:val="F08A85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365F9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56766"/>
    <w:multiLevelType w:val="hybridMultilevel"/>
    <w:tmpl w:val="024C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55B9D"/>
    <w:multiLevelType w:val="hybridMultilevel"/>
    <w:tmpl w:val="AF5626D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 w15:restartNumberingAfterBreak="0">
    <w:nsid w:val="592A5EF4"/>
    <w:multiLevelType w:val="hybridMultilevel"/>
    <w:tmpl w:val="6DB4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570A6C"/>
    <w:multiLevelType w:val="hybridMultilevel"/>
    <w:tmpl w:val="FB0486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F566C"/>
    <w:multiLevelType w:val="hybridMultilevel"/>
    <w:tmpl w:val="972AA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31E78"/>
    <w:multiLevelType w:val="hybridMultilevel"/>
    <w:tmpl w:val="CDB89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2364C"/>
    <w:multiLevelType w:val="hybridMultilevel"/>
    <w:tmpl w:val="8C92573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4" w15:restartNumberingAfterBreak="0">
    <w:nsid w:val="79E223F0"/>
    <w:multiLevelType w:val="hybridMultilevel"/>
    <w:tmpl w:val="CC5A18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365F9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B6B36"/>
    <w:multiLevelType w:val="hybridMultilevel"/>
    <w:tmpl w:val="87DC92C6"/>
    <w:lvl w:ilvl="0" w:tplc="31005942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792561">
    <w:abstractNumId w:val="35"/>
  </w:num>
  <w:num w:numId="2" w16cid:durableId="202138548">
    <w:abstractNumId w:val="20"/>
  </w:num>
  <w:num w:numId="3" w16cid:durableId="614292732">
    <w:abstractNumId w:val="18"/>
  </w:num>
  <w:num w:numId="4" w16cid:durableId="281767981">
    <w:abstractNumId w:val="6"/>
  </w:num>
  <w:num w:numId="5" w16cid:durableId="516042185">
    <w:abstractNumId w:val="3"/>
  </w:num>
  <w:num w:numId="6" w16cid:durableId="1596130529">
    <w:abstractNumId w:val="7"/>
  </w:num>
  <w:num w:numId="7" w16cid:durableId="1913807642">
    <w:abstractNumId w:val="27"/>
  </w:num>
  <w:num w:numId="8" w16cid:durableId="890266573">
    <w:abstractNumId w:val="11"/>
  </w:num>
  <w:num w:numId="9" w16cid:durableId="738332681">
    <w:abstractNumId w:val="26"/>
  </w:num>
  <w:num w:numId="10" w16cid:durableId="2111854953">
    <w:abstractNumId w:val="22"/>
  </w:num>
  <w:num w:numId="11" w16cid:durableId="1194728631">
    <w:abstractNumId w:val="15"/>
  </w:num>
  <w:num w:numId="12" w16cid:durableId="745345598">
    <w:abstractNumId w:val="30"/>
  </w:num>
  <w:num w:numId="13" w16cid:durableId="1978798878">
    <w:abstractNumId w:val="4"/>
  </w:num>
  <w:num w:numId="14" w16cid:durableId="921834370">
    <w:abstractNumId w:val="34"/>
  </w:num>
  <w:num w:numId="15" w16cid:durableId="89472532">
    <w:abstractNumId w:val="23"/>
  </w:num>
  <w:num w:numId="16" w16cid:durableId="1412117236">
    <w:abstractNumId w:val="0"/>
  </w:num>
  <w:num w:numId="17" w16cid:durableId="712076913">
    <w:abstractNumId w:val="29"/>
  </w:num>
  <w:num w:numId="18" w16cid:durableId="1756515635">
    <w:abstractNumId w:val="31"/>
  </w:num>
  <w:num w:numId="19" w16cid:durableId="43602341">
    <w:abstractNumId w:val="12"/>
  </w:num>
  <w:num w:numId="20" w16cid:durableId="1359424886">
    <w:abstractNumId w:val="14"/>
  </w:num>
  <w:num w:numId="21" w16cid:durableId="1654673309">
    <w:abstractNumId w:val="2"/>
  </w:num>
  <w:num w:numId="22" w16cid:durableId="483468652">
    <w:abstractNumId w:val="32"/>
  </w:num>
  <w:num w:numId="23" w16cid:durableId="1829973854">
    <w:abstractNumId w:val="19"/>
  </w:num>
  <w:num w:numId="24" w16cid:durableId="229463709">
    <w:abstractNumId w:val="10"/>
  </w:num>
  <w:num w:numId="25" w16cid:durableId="1698849809">
    <w:abstractNumId w:val="13"/>
  </w:num>
  <w:num w:numId="26" w16cid:durableId="221408464">
    <w:abstractNumId w:val="9"/>
  </w:num>
  <w:num w:numId="27" w16cid:durableId="400833606">
    <w:abstractNumId w:val="28"/>
  </w:num>
  <w:num w:numId="28" w16cid:durableId="36593528">
    <w:abstractNumId w:val="21"/>
  </w:num>
  <w:num w:numId="29" w16cid:durableId="1304771753">
    <w:abstractNumId w:val="8"/>
  </w:num>
  <w:num w:numId="30" w16cid:durableId="1892769081">
    <w:abstractNumId w:val="31"/>
  </w:num>
  <w:num w:numId="31" w16cid:durableId="203714895">
    <w:abstractNumId w:val="16"/>
  </w:num>
  <w:num w:numId="32" w16cid:durableId="1626498621">
    <w:abstractNumId w:val="5"/>
  </w:num>
  <w:num w:numId="33" w16cid:durableId="247692260">
    <w:abstractNumId w:val="24"/>
  </w:num>
  <w:num w:numId="34" w16cid:durableId="2026905393">
    <w:abstractNumId w:val="13"/>
  </w:num>
  <w:num w:numId="35" w16cid:durableId="849948825">
    <w:abstractNumId w:val="33"/>
  </w:num>
  <w:num w:numId="36" w16cid:durableId="287392074">
    <w:abstractNumId w:val="31"/>
  </w:num>
  <w:num w:numId="37" w16cid:durableId="1651709977">
    <w:abstractNumId w:val="33"/>
  </w:num>
  <w:num w:numId="38" w16cid:durableId="932712384">
    <w:abstractNumId w:val="33"/>
  </w:num>
  <w:num w:numId="39" w16cid:durableId="1501698817">
    <w:abstractNumId w:val="1"/>
  </w:num>
  <w:num w:numId="40" w16cid:durableId="1330212967">
    <w:abstractNumId w:val="33"/>
  </w:num>
  <w:num w:numId="41" w16cid:durableId="259724440">
    <w:abstractNumId w:val="17"/>
  </w:num>
  <w:num w:numId="42" w16cid:durableId="244538105">
    <w:abstractNumId w:val="25"/>
  </w:num>
  <w:num w:numId="43" w16cid:durableId="18482482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C9"/>
    <w:rsid w:val="00000402"/>
    <w:rsid w:val="000169DD"/>
    <w:rsid w:val="000229CB"/>
    <w:rsid w:val="00035B41"/>
    <w:rsid w:val="00040311"/>
    <w:rsid w:val="000655A6"/>
    <w:rsid w:val="00090E2B"/>
    <w:rsid w:val="00095023"/>
    <w:rsid w:val="00095B02"/>
    <w:rsid w:val="000A3053"/>
    <w:rsid w:val="000A6748"/>
    <w:rsid w:val="000A73CC"/>
    <w:rsid w:val="000B35E7"/>
    <w:rsid w:val="000D175A"/>
    <w:rsid w:val="000D744E"/>
    <w:rsid w:val="000E551C"/>
    <w:rsid w:val="000F2A43"/>
    <w:rsid w:val="0010402B"/>
    <w:rsid w:val="00106D03"/>
    <w:rsid w:val="00112640"/>
    <w:rsid w:val="00114D8F"/>
    <w:rsid w:val="00140A00"/>
    <w:rsid w:val="00145D9D"/>
    <w:rsid w:val="00150DFB"/>
    <w:rsid w:val="0015628B"/>
    <w:rsid w:val="001568BE"/>
    <w:rsid w:val="00163AC7"/>
    <w:rsid w:val="00171725"/>
    <w:rsid w:val="0017529F"/>
    <w:rsid w:val="001763FA"/>
    <w:rsid w:val="00176D9C"/>
    <w:rsid w:val="00180818"/>
    <w:rsid w:val="00186EE1"/>
    <w:rsid w:val="0019060B"/>
    <w:rsid w:val="001A14C0"/>
    <w:rsid w:val="001A191C"/>
    <w:rsid w:val="001A637D"/>
    <w:rsid w:val="001B2CE9"/>
    <w:rsid w:val="001B3626"/>
    <w:rsid w:val="001C232B"/>
    <w:rsid w:val="001D011D"/>
    <w:rsid w:val="001D3508"/>
    <w:rsid w:val="001D44FC"/>
    <w:rsid w:val="001E21DC"/>
    <w:rsid w:val="001F714A"/>
    <w:rsid w:val="0021498B"/>
    <w:rsid w:val="00222427"/>
    <w:rsid w:val="00225DC7"/>
    <w:rsid w:val="00227711"/>
    <w:rsid w:val="002443B1"/>
    <w:rsid w:val="002500DD"/>
    <w:rsid w:val="00260208"/>
    <w:rsid w:val="00261FF2"/>
    <w:rsid w:val="00270E9A"/>
    <w:rsid w:val="002744B1"/>
    <w:rsid w:val="002764E2"/>
    <w:rsid w:val="00297E2B"/>
    <w:rsid w:val="002A459B"/>
    <w:rsid w:val="002B1655"/>
    <w:rsid w:val="002B2390"/>
    <w:rsid w:val="002B6AFE"/>
    <w:rsid w:val="002C208B"/>
    <w:rsid w:val="002C23C3"/>
    <w:rsid w:val="002D0AEC"/>
    <w:rsid w:val="002E2610"/>
    <w:rsid w:val="002F0936"/>
    <w:rsid w:val="002F6A87"/>
    <w:rsid w:val="00303EC9"/>
    <w:rsid w:val="00311120"/>
    <w:rsid w:val="0031243A"/>
    <w:rsid w:val="00313AF6"/>
    <w:rsid w:val="00327A91"/>
    <w:rsid w:val="00331639"/>
    <w:rsid w:val="00333EFF"/>
    <w:rsid w:val="003468F0"/>
    <w:rsid w:val="00353918"/>
    <w:rsid w:val="00360AB5"/>
    <w:rsid w:val="003656EB"/>
    <w:rsid w:val="003927DF"/>
    <w:rsid w:val="003B1C66"/>
    <w:rsid w:val="003C1C85"/>
    <w:rsid w:val="003C2850"/>
    <w:rsid w:val="003D22DC"/>
    <w:rsid w:val="003D468D"/>
    <w:rsid w:val="003D4DB0"/>
    <w:rsid w:val="003F052B"/>
    <w:rsid w:val="0041093D"/>
    <w:rsid w:val="00410F8C"/>
    <w:rsid w:val="00426DCC"/>
    <w:rsid w:val="004540A1"/>
    <w:rsid w:val="004555BD"/>
    <w:rsid w:val="004568B7"/>
    <w:rsid w:val="004658D9"/>
    <w:rsid w:val="00475EE8"/>
    <w:rsid w:val="00481208"/>
    <w:rsid w:val="004A2991"/>
    <w:rsid w:val="004A3DB3"/>
    <w:rsid w:val="004B03B6"/>
    <w:rsid w:val="004B177E"/>
    <w:rsid w:val="004C4BFE"/>
    <w:rsid w:val="004C7A94"/>
    <w:rsid w:val="004C7E51"/>
    <w:rsid w:val="004D06BA"/>
    <w:rsid w:val="004D49F7"/>
    <w:rsid w:val="004D5BDD"/>
    <w:rsid w:val="004D6C7E"/>
    <w:rsid w:val="004E1CA3"/>
    <w:rsid w:val="005016D3"/>
    <w:rsid w:val="00512795"/>
    <w:rsid w:val="0052304B"/>
    <w:rsid w:val="005415A6"/>
    <w:rsid w:val="00560349"/>
    <w:rsid w:val="00561439"/>
    <w:rsid w:val="00561792"/>
    <w:rsid w:val="00567D69"/>
    <w:rsid w:val="005752E9"/>
    <w:rsid w:val="005807F0"/>
    <w:rsid w:val="0058354B"/>
    <w:rsid w:val="00592143"/>
    <w:rsid w:val="005A53ED"/>
    <w:rsid w:val="005A6D2C"/>
    <w:rsid w:val="005A6DA8"/>
    <w:rsid w:val="005C33B7"/>
    <w:rsid w:val="005C3E45"/>
    <w:rsid w:val="005C4411"/>
    <w:rsid w:val="005C4B0F"/>
    <w:rsid w:val="005C72D6"/>
    <w:rsid w:val="005D1D4C"/>
    <w:rsid w:val="005E109A"/>
    <w:rsid w:val="005E1EF0"/>
    <w:rsid w:val="005E2EED"/>
    <w:rsid w:val="005E32BD"/>
    <w:rsid w:val="005E6640"/>
    <w:rsid w:val="005E6940"/>
    <w:rsid w:val="005F1BB4"/>
    <w:rsid w:val="005F5D99"/>
    <w:rsid w:val="005F69CF"/>
    <w:rsid w:val="0060203D"/>
    <w:rsid w:val="00611AF9"/>
    <w:rsid w:val="00612293"/>
    <w:rsid w:val="00632908"/>
    <w:rsid w:val="0063559D"/>
    <w:rsid w:val="00640646"/>
    <w:rsid w:val="00647633"/>
    <w:rsid w:val="00653C81"/>
    <w:rsid w:val="006565A6"/>
    <w:rsid w:val="00664142"/>
    <w:rsid w:val="00664EA1"/>
    <w:rsid w:val="0067543A"/>
    <w:rsid w:val="00676B0D"/>
    <w:rsid w:val="00685D8A"/>
    <w:rsid w:val="00690283"/>
    <w:rsid w:val="00692868"/>
    <w:rsid w:val="00697BB5"/>
    <w:rsid w:val="006A496B"/>
    <w:rsid w:val="006B294A"/>
    <w:rsid w:val="006B450F"/>
    <w:rsid w:val="006D3A32"/>
    <w:rsid w:val="006E3DF4"/>
    <w:rsid w:val="006E4CB2"/>
    <w:rsid w:val="006F7975"/>
    <w:rsid w:val="00714940"/>
    <w:rsid w:val="007149F0"/>
    <w:rsid w:val="0073340A"/>
    <w:rsid w:val="00734EF6"/>
    <w:rsid w:val="007403FA"/>
    <w:rsid w:val="00747FF5"/>
    <w:rsid w:val="007512B9"/>
    <w:rsid w:val="00753906"/>
    <w:rsid w:val="00756D72"/>
    <w:rsid w:val="00757AD7"/>
    <w:rsid w:val="00761603"/>
    <w:rsid w:val="0076748B"/>
    <w:rsid w:val="0077170C"/>
    <w:rsid w:val="00772B49"/>
    <w:rsid w:val="0078065C"/>
    <w:rsid w:val="007814BF"/>
    <w:rsid w:val="00784D6D"/>
    <w:rsid w:val="00795CF4"/>
    <w:rsid w:val="007A0C4D"/>
    <w:rsid w:val="007A5CD9"/>
    <w:rsid w:val="007B2C89"/>
    <w:rsid w:val="007C06E6"/>
    <w:rsid w:val="007D58A6"/>
    <w:rsid w:val="007E31FC"/>
    <w:rsid w:val="007F0030"/>
    <w:rsid w:val="007F1BF3"/>
    <w:rsid w:val="007F45C9"/>
    <w:rsid w:val="007F75D5"/>
    <w:rsid w:val="0080513F"/>
    <w:rsid w:val="0080582C"/>
    <w:rsid w:val="0080624B"/>
    <w:rsid w:val="00815C0D"/>
    <w:rsid w:val="00816AFB"/>
    <w:rsid w:val="00820047"/>
    <w:rsid w:val="00821A9D"/>
    <w:rsid w:val="008300F3"/>
    <w:rsid w:val="00842A60"/>
    <w:rsid w:val="00846F32"/>
    <w:rsid w:val="00854F73"/>
    <w:rsid w:val="00865662"/>
    <w:rsid w:val="00876898"/>
    <w:rsid w:val="0088095E"/>
    <w:rsid w:val="00881CE7"/>
    <w:rsid w:val="00892696"/>
    <w:rsid w:val="00896B66"/>
    <w:rsid w:val="008A1493"/>
    <w:rsid w:val="008B36A5"/>
    <w:rsid w:val="008C2A67"/>
    <w:rsid w:val="008E19B8"/>
    <w:rsid w:val="008E503E"/>
    <w:rsid w:val="008F2C51"/>
    <w:rsid w:val="00902E4F"/>
    <w:rsid w:val="00906F64"/>
    <w:rsid w:val="00916BA4"/>
    <w:rsid w:val="00924116"/>
    <w:rsid w:val="00925496"/>
    <w:rsid w:val="009345AB"/>
    <w:rsid w:val="00935265"/>
    <w:rsid w:val="00936563"/>
    <w:rsid w:val="00940E1D"/>
    <w:rsid w:val="009436BE"/>
    <w:rsid w:val="009438DD"/>
    <w:rsid w:val="00963979"/>
    <w:rsid w:val="00975AF0"/>
    <w:rsid w:val="009761DC"/>
    <w:rsid w:val="00977FFA"/>
    <w:rsid w:val="00991CAD"/>
    <w:rsid w:val="00994EB4"/>
    <w:rsid w:val="009970A6"/>
    <w:rsid w:val="009A5740"/>
    <w:rsid w:val="009A668F"/>
    <w:rsid w:val="009B672F"/>
    <w:rsid w:val="009C0DF4"/>
    <w:rsid w:val="009C1279"/>
    <w:rsid w:val="009C17F0"/>
    <w:rsid w:val="009D1540"/>
    <w:rsid w:val="009D1DBC"/>
    <w:rsid w:val="009D2B9F"/>
    <w:rsid w:val="009D6C86"/>
    <w:rsid w:val="009E1B6A"/>
    <w:rsid w:val="00A03424"/>
    <w:rsid w:val="00A0633A"/>
    <w:rsid w:val="00A06A13"/>
    <w:rsid w:val="00A11A4D"/>
    <w:rsid w:val="00A1687F"/>
    <w:rsid w:val="00A20CB6"/>
    <w:rsid w:val="00A32F46"/>
    <w:rsid w:val="00A34724"/>
    <w:rsid w:val="00A37336"/>
    <w:rsid w:val="00A427B0"/>
    <w:rsid w:val="00A53654"/>
    <w:rsid w:val="00A55728"/>
    <w:rsid w:val="00A63956"/>
    <w:rsid w:val="00A6628D"/>
    <w:rsid w:val="00A740A5"/>
    <w:rsid w:val="00A77009"/>
    <w:rsid w:val="00A8648A"/>
    <w:rsid w:val="00A875A4"/>
    <w:rsid w:val="00A92647"/>
    <w:rsid w:val="00A9416F"/>
    <w:rsid w:val="00AB4679"/>
    <w:rsid w:val="00AC7E5A"/>
    <w:rsid w:val="00AD019A"/>
    <w:rsid w:val="00AD2AE7"/>
    <w:rsid w:val="00AE59A5"/>
    <w:rsid w:val="00AE784D"/>
    <w:rsid w:val="00AE7C95"/>
    <w:rsid w:val="00AF32CD"/>
    <w:rsid w:val="00AF58A1"/>
    <w:rsid w:val="00B202FA"/>
    <w:rsid w:val="00B259AB"/>
    <w:rsid w:val="00B32C84"/>
    <w:rsid w:val="00B34755"/>
    <w:rsid w:val="00B60B74"/>
    <w:rsid w:val="00B65514"/>
    <w:rsid w:val="00B66DD6"/>
    <w:rsid w:val="00B703C0"/>
    <w:rsid w:val="00B71D73"/>
    <w:rsid w:val="00B720C8"/>
    <w:rsid w:val="00B75C0E"/>
    <w:rsid w:val="00B82062"/>
    <w:rsid w:val="00B85245"/>
    <w:rsid w:val="00B87283"/>
    <w:rsid w:val="00B91E0B"/>
    <w:rsid w:val="00B940A8"/>
    <w:rsid w:val="00B9557B"/>
    <w:rsid w:val="00B95615"/>
    <w:rsid w:val="00BA2F6E"/>
    <w:rsid w:val="00BA7840"/>
    <w:rsid w:val="00BB3D84"/>
    <w:rsid w:val="00BC0AB3"/>
    <w:rsid w:val="00BC2164"/>
    <w:rsid w:val="00BD0C33"/>
    <w:rsid w:val="00BD0E7F"/>
    <w:rsid w:val="00BD5179"/>
    <w:rsid w:val="00BD530C"/>
    <w:rsid w:val="00C072F7"/>
    <w:rsid w:val="00C10285"/>
    <w:rsid w:val="00C25105"/>
    <w:rsid w:val="00C26D12"/>
    <w:rsid w:val="00C34BB4"/>
    <w:rsid w:val="00C44EA0"/>
    <w:rsid w:val="00C518C4"/>
    <w:rsid w:val="00C54B25"/>
    <w:rsid w:val="00C57C97"/>
    <w:rsid w:val="00C758EE"/>
    <w:rsid w:val="00CB3391"/>
    <w:rsid w:val="00CC0037"/>
    <w:rsid w:val="00CC26DD"/>
    <w:rsid w:val="00CE3C6E"/>
    <w:rsid w:val="00CE5B8D"/>
    <w:rsid w:val="00CE5E1E"/>
    <w:rsid w:val="00CE7E34"/>
    <w:rsid w:val="00CF06D4"/>
    <w:rsid w:val="00CF38DB"/>
    <w:rsid w:val="00D03B6E"/>
    <w:rsid w:val="00D041AE"/>
    <w:rsid w:val="00D05583"/>
    <w:rsid w:val="00D150D0"/>
    <w:rsid w:val="00D22539"/>
    <w:rsid w:val="00D25169"/>
    <w:rsid w:val="00D25674"/>
    <w:rsid w:val="00D26758"/>
    <w:rsid w:val="00D4151F"/>
    <w:rsid w:val="00D71F5B"/>
    <w:rsid w:val="00D74C94"/>
    <w:rsid w:val="00D750D1"/>
    <w:rsid w:val="00D81A98"/>
    <w:rsid w:val="00D83E17"/>
    <w:rsid w:val="00D86BA3"/>
    <w:rsid w:val="00D87FFC"/>
    <w:rsid w:val="00DA5E6E"/>
    <w:rsid w:val="00DA60CB"/>
    <w:rsid w:val="00DB56E2"/>
    <w:rsid w:val="00DB6598"/>
    <w:rsid w:val="00DC3978"/>
    <w:rsid w:val="00DC75AC"/>
    <w:rsid w:val="00DD4DD3"/>
    <w:rsid w:val="00DD65C1"/>
    <w:rsid w:val="00DE15D0"/>
    <w:rsid w:val="00DE67A0"/>
    <w:rsid w:val="00E16C04"/>
    <w:rsid w:val="00E57501"/>
    <w:rsid w:val="00E922BA"/>
    <w:rsid w:val="00EA334E"/>
    <w:rsid w:val="00EA7F94"/>
    <w:rsid w:val="00EB1761"/>
    <w:rsid w:val="00EB29CD"/>
    <w:rsid w:val="00EB4FD3"/>
    <w:rsid w:val="00EB7B1B"/>
    <w:rsid w:val="00EC597D"/>
    <w:rsid w:val="00ED6F0F"/>
    <w:rsid w:val="00EE198B"/>
    <w:rsid w:val="00EF22A6"/>
    <w:rsid w:val="00F01257"/>
    <w:rsid w:val="00F06799"/>
    <w:rsid w:val="00F11638"/>
    <w:rsid w:val="00F265A4"/>
    <w:rsid w:val="00F277EC"/>
    <w:rsid w:val="00F44F39"/>
    <w:rsid w:val="00F54205"/>
    <w:rsid w:val="00F6097D"/>
    <w:rsid w:val="00F7242D"/>
    <w:rsid w:val="00F76CFC"/>
    <w:rsid w:val="00F80E20"/>
    <w:rsid w:val="00F827D0"/>
    <w:rsid w:val="00F8731C"/>
    <w:rsid w:val="00F91CCB"/>
    <w:rsid w:val="00F948EA"/>
    <w:rsid w:val="00FA1CD1"/>
    <w:rsid w:val="00FA2566"/>
    <w:rsid w:val="00FA78D6"/>
    <w:rsid w:val="00FA7EF6"/>
    <w:rsid w:val="00FB2001"/>
    <w:rsid w:val="00FC115F"/>
    <w:rsid w:val="00FC692E"/>
    <w:rsid w:val="00FD158B"/>
    <w:rsid w:val="00FD2336"/>
    <w:rsid w:val="00FD7A98"/>
    <w:rsid w:val="00FE0F42"/>
    <w:rsid w:val="00FE2402"/>
    <w:rsid w:val="00FE2438"/>
    <w:rsid w:val="00FE4CF5"/>
    <w:rsid w:val="00FF2E01"/>
    <w:rsid w:val="00FF5326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FE67"/>
  <w15:chartTrackingRefBased/>
  <w15:docId w15:val="{6AE97B55-5582-4B46-9D4C-4162D1C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qFormat/>
    <w:rsid w:val="002F6A87"/>
    <w:pPr>
      <w:keepNext/>
      <w:outlineLvl w:val="4"/>
    </w:pPr>
    <w:rPr>
      <w:rFonts w:ascii="Arial" w:hAnsi="Arial" w:cs="Arial"/>
      <w:b/>
      <w:iCs/>
      <w:color w:val="0000FF"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autoRedefine/>
    <w:qFormat/>
    <w:rsid w:val="00AF58A1"/>
    <w:pPr>
      <w:keepNext/>
      <w:spacing w:line="276" w:lineRule="auto"/>
      <w:jc w:val="both"/>
      <w:outlineLvl w:val="5"/>
    </w:pPr>
    <w:rPr>
      <w:rFonts w:asciiTheme="minorHAnsi" w:hAnsiTheme="minorHAnsi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0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0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0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7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F6A87"/>
    <w:rPr>
      <w:rFonts w:ascii="Arial" w:eastAsia="Times New Roman" w:hAnsi="Arial" w:cs="Arial"/>
      <w:b/>
      <w:iC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58A1"/>
    <w:rPr>
      <w:rFonts w:eastAsia="Times New Roman" w:cs="Arial"/>
      <w:b/>
      <w:bCs/>
      <w:lang w:val="en-US"/>
    </w:rPr>
  </w:style>
  <w:style w:type="paragraph" w:customStyle="1" w:styleId="indexbullet1">
    <w:name w:val="index bullet 1"/>
    <w:basedOn w:val="Normal"/>
    <w:autoRedefine/>
    <w:rsid w:val="003468F0"/>
    <w:pPr>
      <w:numPr>
        <w:numId w:val="16"/>
      </w:numPr>
      <w:spacing w:line="276" w:lineRule="auto"/>
      <w:jc w:val="both"/>
    </w:pPr>
    <w:rPr>
      <w:rFonts w:ascii="Arial" w:hAnsi="Arial"/>
      <w:bCs/>
      <w:iCs/>
      <w:sz w:val="22"/>
      <w:szCs w:val="20"/>
      <w:lang w:val="en-US"/>
    </w:rPr>
  </w:style>
  <w:style w:type="paragraph" w:customStyle="1" w:styleId="TenderText">
    <w:name w:val="Tender Text"/>
    <w:basedOn w:val="Normal"/>
    <w:autoRedefine/>
    <w:rsid w:val="002F6A87"/>
    <w:pPr>
      <w:jc w:val="both"/>
    </w:pPr>
    <w:rPr>
      <w:rFonts w:ascii="Arial" w:hAnsi="Arial"/>
      <w:bCs/>
      <w:color w:val="000000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87FF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A25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C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0E55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750D-0923-47C3-A229-6070524C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OSullivan</dc:creator>
  <cp:keywords/>
  <dc:description/>
  <cp:lastModifiedBy>Ian Poole</cp:lastModifiedBy>
  <cp:revision>2</cp:revision>
  <cp:lastPrinted>2020-06-03T12:47:00Z</cp:lastPrinted>
  <dcterms:created xsi:type="dcterms:W3CDTF">2023-12-05T17:01:00Z</dcterms:created>
  <dcterms:modified xsi:type="dcterms:W3CDTF">2023-12-05T17:01:00Z</dcterms:modified>
</cp:coreProperties>
</file>